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HİSSE DEVİR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[Vekalet Verenin Adı Soyadı/Unvanı] (Eğer şirket ise, şirket unvanı)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[Vekalet Verenin T.C. Kimlik Numarası veya Vergi Numarası]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Hisse Devri:</w:t>
      </w:r>
      <w:r w:rsidDel="00000000" w:rsidR="00000000" w:rsidRPr="00000000">
        <w:rPr>
          <w:color w:val="1f1f1f"/>
          <w:rtl w:val="0"/>
        </w:rPr>
        <w:t xml:space="preserve"> Vekalet verenin, [Şirket Adı] şirketinde sahip olduğu [Hisse Adedi] adet hisseyi, [Alıcı Adı Soyadı/Unvanı]'na [Devir Bedeli] TL karşılığında devretmek.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İmzalama:</w:t>
      </w:r>
      <w:r w:rsidDel="00000000" w:rsidR="00000000" w:rsidRPr="00000000">
        <w:rPr>
          <w:color w:val="1f1f1f"/>
          <w:rtl w:val="0"/>
        </w:rPr>
        <w:t xml:space="preserve"> Hisse devri ile ilgili her türlü sözleşmeyi (hisse devir sözleşmesi vb.) vekalet verenin adına imzalamak.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Tescil İşlemleri:</w:t>
      </w:r>
      <w:r w:rsidDel="00000000" w:rsidR="00000000" w:rsidRPr="00000000">
        <w:rPr>
          <w:color w:val="1f1f1f"/>
          <w:rtl w:val="0"/>
        </w:rPr>
        <w:t xml:space="preserve"> Hisse devri işleminin ticaret siciline tescil edilmesi için gerekli tüm başvuruları yapmak ve takip etmek.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Ödeme Tahsilatı:</w:t>
      </w:r>
      <w:r w:rsidDel="00000000" w:rsidR="00000000" w:rsidRPr="00000000">
        <w:rPr>
          <w:color w:val="1f1f1f"/>
          <w:rtl w:val="0"/>
        </w:rPr>
        <w:t xml:space="preserve"> Hisse devir bedelini tahsil etmek ve vekalet verene teslim etmek.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Temsil Yetkisi:</w:t>
      </w:r>
      <w:r w:rsidDel="00000000" w:rsidR="00000000" w:rsidRPr="00000000">
        <w:rPr>
          <w:color w:val="1f1f1f"/>
          <w:rtl w:val="0"/>
        </w:rPr>
        <w:t xml:space="preserve"> Vekalet vereni hisse devri ile ilgili her türlü resmi ve özel kurum ve kuruluş nezdinde temsil etmek.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Hukuki İşlemler:</w:t>
      </w:r>
      <w:r w:rsidDel="00000000" w:rsidR="00000000" w:rsidRPr="00000000">
        <w:rPr>
          <w:color w:val="1f1f1f"/>
          <w:rtl w:val="0"/>
        </w:rPr>
        <w:t xml:space="preserve"> Hisse devri ile ilgili her türlü hukuki işlem yapmak,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hisse devri işlemleri tamamlanıncaya kadar geçerlidir.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 (veya Şirket Yetkilisi İmzası ve Kaşe)]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belirtilen hisselerin devri ile ilgili yetkilere sahip olduğu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ile hisse bilgileri eksiksiz ve doğru olarak yazılmalıdır.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vekalet veren bir şirket ise, şirket yetkilisinin imza sirküleri veya yetki belgesi de vekaletnameye eklenmelidir.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İlave Bilgiler: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devri işlemleri, Türk Ticaret Kanunu ve ilgili mevzuat hükümlerine uygun olarak yapılmalıdır.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devir bedeli, taraflar arasında serbestçe kararlaştırılabilir.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Vekaletnamede, devredilecek hisselerin türü, sayısı ve varsa diğer özellikleri açıkça belirtilmelidir.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