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SİTE YÖNETİMİNE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Daire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(Site Yönetiminin Adı,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(İhtarın konusu, örneğin: Yönetim Planına Aykırı Davranışlar, Yönetim Tarafından İhmal Edilen Görevler, Ortak Alanların Bakım ve Onarımının Yapılmaması vb.)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(Site Yönetimi Adı) tarafından (Tarih) tarihinden itibaren (yönetim planına aykırı davranışları/ihmal edilen görevleri/yapılmayan bakım ve onarımları ayrıntılı olarak açıklayın). Bu durum, site sakinlerinin ortak yaşam alanlarını kullanma haklarını kısıtlamakta ve 634 sayılı Kat Mülkiyeti Kanunu'na ("KMK") göre site yönetiminin yükümlülüklerine aykırıdır.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(İddianızı destekleyen somut olaylar, kanıtlar, tanık beyanları, fotoğraflar, videolar vb. varsa ekleyin.)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(Yönetim planına uygun davranılması/ihmal edilen görevlerin yerine getirilmesi/bakım ve onarımların yapılması gibi taleplerinizi açık ve net bir şekilde belirtin.)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belirli bir süre içinde cevap verilmesini talep edin.)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(Aksi takdirde, yasal yollara başvuracağınızı ve doğacak tüm yasal masrafların site yönetimi tarafından karşılanacağını bildirin.)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site yönetim kuruluna şikayette bulunacağımı ve/veya hukuki yollara başvurarak (yönetim planına aykırı davranışların/ihmal edilen görevlerin/yapılmayan bakım ve onarımların) durdurulması/giderilmesi için dava açacağımı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site yönetiminin hangi konuda ve nasıl kusurlu davrandığını açık ve net bir şekilde ifade etmeniz önemlidir.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İddianızı destekleyen somut deliller sunmanız, talebinizin dikkate alınmasını kolaylaştıracaktır.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KMK, kat malikleri arasındaki ilişkileri ve site yönetiminin görev ve yetkilerini düzenleyen temel kanundur.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Site yönetimi, KMK ve yönetim planı hükümlerine uygun olarak hareket etmek zorundadır.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Site sakinleri, site yönetiminin KMK ve yönetim planına aykırı davranışları veya görevlerini yerine getirmemesi durumunda yasal yollara başvurabilirler.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