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TAŞINMAZ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SATICI'ya ait olan ve aşağıda adresi ve tapu bilgileri yazılı taşınmazın ALICI tarafından satın alınmasına ilişkin şartların belirlenmesidir.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SATILAN TAŞINMAZ: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Tapu Senet No: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Pafta No: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 No: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Parsel No: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(Konut/İşyeri/Arsa vb.)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Bağımsız Bölüm No: (Varsa)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Arsa Payı: (Varsa)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Detaylı Açıklama: (Kat, daire sayısı, metrekare, eklentiler vb.)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SATIŞ BEDELİ VE ÖDEME KOŞULLARI: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Bedeli: _______________________________________________ TL (KDV dahil/hariç)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Sayısı: (Eğer taksitli ise)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Tutarları: (Eğer taksitli ise)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(Her taksit için ayrı ayrı)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Yeri: (Banka hesabı bilgileri veya elden teslim adresi)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BEYAN VE TAAHHÜTLERİ: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SATICI'NIN BEYAN VE TAAHHÜTLERİ: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mülkiyetinin kendisine ait olduğunu ve üzerinde herhangi bir takyidat bulunmadığını beyan ve taahhüt eder.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satışına engel herhangi bir hukuki sorunun olmadığını beyan ve taahhüt eder.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Taşınmazı, _________________ (tarih) tarihinde ALICI'ya teslim etmeyi taahhüt eder.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tesliminden önce mevcut borç ve yükümlülüklerini (vergi, aidat, abonelik vb.) yerine getireceğini taahhüt eder.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ALICI'NIN BEYAN VE TAAHHÜTLERİ: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 satın almaya engel herhangi bir hukuki sorunun olmadığını beyan ve taahhüt eder.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bedelini eksiksiz ve zamanında ödeyeceğini taahhüt eder.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Taşınmazı, teslim tarihinde teslim almayı taahhüt eder.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tesliminden sonra tapu devri işlemlerini yapacağını taahhüt eder.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Harcı ve Diğer Masraflar: Tapu harcı ve diğer masraflar _________________ (alıcı/satıcı) tarafından ödenecektir.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(Hangi durumlarda ve nasıl feshedileceği)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Cezai Şart: (Sözleşmeye aykırılık halinde uygulanacak cezai şartlar)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tarafından onaylandığı tarihte yürürlüğe girer.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İMZALARI: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