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TEMİZLİK MALZEMELERİ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[Kurum/Firma Adı]'nın temizlik malzemesi alımı ihalesi kapsamında, satın alınacak malzemelerin teknik özelliklerini, kalite standartlarını, ambalajlama koşullarını ve diğer hususları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temizlik malzemelerini kapsar: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temizlik malzemeleri (deterjan, yüzey temizleyici, cam sil, vb.)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Tuvalet ve banyo temizlik malzemeleri (tuvalet temizleyici, kireç çözücü, lavabo açıcı, vb.)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temizlik malzemeleri (cila, parlatıcı, vb.)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Dezenfektanlar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Kağıt ürünler (tuvalet kağıdı, kağıt havlu, vb.)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Çöp torbaları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temizlik malzemeleri (süpürge, paspas, kova,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  <w:r w:rsidDel="00000000" w:rsidR="00000000" w:rsidRPr="00000000">
        <w:rPr>
          <w:color w:val="1f1f1f"/>
          <w:rtl w:val="0"/>
        </w:rPr>
        <w:t xml:space="preserve"> [Kurum/Firma Adı]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  <w:r w:rsidDel="00000000" w:rsidR="00000000" w:rsidRPr="00000000">
        <w:rPr>
          <w:color w:val="1f1f1f"/>
          <w:rtl w:val="0"/>
        </w:rPr>
        <w:t xml:space="preserve"> İhaleyi kazanan firma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 Özellikler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temizlik malzemeleri, TSE veya eşdeğer uluslararası standartlara uygun olacaktır.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Malzemeler, insan sağlığına ve çevreye zarar vermeyen, biyolojik olarak çözünebilir özelliklere sahip olacaktır.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etiketlerinde, içeriği, kullanım talimatları, uyarı ve güvenlik bilgileri Türkçe olarak yer alacaktır.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Malzemeler, orijinal ambalajlarında, üretim ve son kullanma tarihleri belirtilerek teslim edilecektir.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Temizlik Malzemelerine Özel Teknik Özellikler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Deterjanlar: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Konsantre veya normal formda olabilir.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Etkin temizlik gücüne sahip olmalı ve kolay durulanmalıdır.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Hoş bir kokuya sahip olmalı ve kalıcı olmalıdır.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Ciltte tahrişe neden olmamalıdır.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Yüzey Temizleyiciler: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Farklı yüzeylerde (ahşap, metal, plastik vb.) güvenle kullanılabilmelidir.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Yüzeylerde çizilme ve aşınmaya neden olmamalıdır.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Cam Siller: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Cam yüzeylerde iz ve leke bırakmamalıdır.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Kolay uygulanabilir ve hızlı kurumalıdır.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Tuvalet ve Banyo Temizleyicileri: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Kireç, pas ve diğer kirleri etkili bir şekilde temizlemelidir.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Dezenfektan özelliği bulunmalıdır.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Hoş olmayan kokuları gidermelidir.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Zemin Temizlik Malzemeleri: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Zeminin türüne uygun (mermer, fayans, parke vb.) olmalıdır.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Zemini korumalı ve parlaklık vermelidir.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Kayganlık yapmamalıdır.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Dezenfektanlar:</w:t>
      </w:r>
    </w:p>
    <w:p w:rsidR="00000000" w:rsidDel="00000000" w:rsidP="00000000" w:rsidRDefault="00000000" w:rsidRPr="00000000" w14:paraId="0000002D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Bakteri, virüs ve mantarlara karşı etkili olmalıdır.</w:t>
      </w:r>
    </w:p>
    <w:p w:rsidR="00000000" w:rsidDel="00000000" w:rsidP="00000000" w:rsidRDefault="00000000" w:rsidRPr="00000000" w14:paraId="0000002E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Sağlık Bakanlığı onaylı olmalıdır.</w:t>
      </w:r>
    </w:p>
    <w:p w:rsidR="00000000" w:rsidDel="00000000" w:rsidP="00000000" w:rsidRDefault="00000000" w:rsidRPr="00000000" w14:paraId="0000002F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Kullanım alanına uygun konsantrasyonda olmalıdır.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 Ürünler:</w:t>
      </w:r>
    </w:p>
    <w:p w:rsidR="00000000" w:rsidDel="00000000" w:rsidP="00000000" w:rsidRDefault="00000000" w:rsidRPr="00000000" w14:paraId="00000031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Yumuşak, emici ve dayanıklı olmalıdır.</w:t>
      </w:r>
    </w:p>
    <w:p w:rsidR="00000000" w:rsidDel="00000000" w:rsidP="00000000" w:rsidRDefault="00000000" w:rsidRPr="00000000" w14:paraId="00000032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Hijyenik koşullarda üretilmiş olmalıdır.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Çöp Torbaları:</w:t>
      </w:r>
    </w:p>
    <w:p w:rsidR="00000000" w:rsidDel="00000000" w:rsidP="00000000" w:rsidRDefault="00000000" w:rsidRPr="00000000" w14:paraId="0000003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Yırtılmaya ve delinmeye karşı dayanıklı olmalıdır.</w:t>
      </w:r>
    </w:p>
    <w:p w:rsidR="00000000" w:rsidDel="00000000" w:rsidP="00000000" w:rsidRDefault="00000000" w:rsidRPr="00000000" w14:paraId="0000003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Sızdırmaz olmalıdır.</w:t>
      </w:r>
    </w:p>
    <w:p w:rsidR="00000000" w:rsidDel="00000000" w:rsidP="00000000" w:rsidRDefault="00000000" w:rsidRPr="00000000" w14:paraId="0000003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Farklı boyut ve renklerde olmalıdır.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TESLİMAT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[Teslimat Adresi]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Tarihi:</w:t>
      </w:r>
      <w:r w:rsidDel="00000000" w:rsidR="00000000" w:rsidRPr="00000000">
        <w:rPr>
          <w:color w:val="1f1f1f"/>
          <w:rtl w:val="0"/>
        </w:rPr>
        <w:t xml:space="preserve"> [Teslimat Tarihi]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Şekli:</w:t>
      </w:r>
      <w:r w:rsidDel="00000000" w:rsidR="00000000" w:rsidRPr="00000000">
        <w:rPr>
          <w:color w:val="1f1f1f"/>
          <w:rtl w:val="0"/>
        </w:rPr>
        <w:t xml:space="preserve"> [Teslimat Şekli] (örneğin, tek seferde veya kısmi teslimatlar)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ÖDEME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Şekli] (örneğin, peşin, vadeli, havale/EFT)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[Ödeme Koşulları] (örneğin, vade süresi, iskonto)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 VE İADE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[Garanti Süresi]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Koşulları:</w:t>
      </w:r>
      <w:r w:rsidDel="00000000" w:rsidR="00000000" w:rsidRPr="00000000">
        <w:rPr>
          <w:color w:val="1f1f1f"/>
          <w:rtl w:val="0"/>
        </w:rPr>
        <w:t xml:space="preserve"> [Garanti Koşulları]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 Koşulları:</w:t>
      </w:r>
      <w:r w:rsidDel="00000000" w:rsidR="00000000" w:rsidRPr="00000000">
        <w:rPr>
          <w:color w:val="1f1f1f"/>
          <w:rtl w:val="0"/>
        </w:rPr>
        <w:t xml:space="preserve"> [İade Koşulları]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Ambalajlama:</w:t>
      </w:r>
      <w:r w:rsidDel="00000000" w:rsidR="00000000" w:rsidRPr="00000000">
        <w:rPr>
          <w:color w:val="1f1f1f"/>
          <w:rtl w:val="0"/>
        </w:rPr>
        <w:t xml:space="preserve"> Malzemeler, taşıma ve depolama sırasında zarar görmeyecek şekilde ambalajlanacaktır.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Malzemelerin üzerinde, ürün adı, içeriği, kullanım talimatları, uyarı ve güvenlik bilgileri Türkçe olarak yer alacaktır.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anlaşmazlıklar, öncelikle iyi niyetle çözümlenmeye çalışılır. Çözülemeyen anlaşmazlıklar için [Mahkeme/Tahkim] yoluna gidilir.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[Kurum/Firma Adı] [İmza ve Kaşe]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Firma Adı] [İmza ve Kaşe]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