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TİCARİ 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[Muhatap Şirketin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[İhtar Konusu] (Örneğin: Sözleşmeye Aykırılık, Borcun Ödenmemesi, Haksız Rekabet, Marka İhlali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[Muhatap şirketin hangi ticari eyleminin şirketinize zarar verdiğini veya hangi ticari yükümlülüğünü yerine getirmediğini açıklayın. İlgili yasal dayanaklara (sözleşme maddeleri, kanunlar, ticaret hukuku ilkeleri vb.) atıfta bulunun. İhtarınızın amacını ve muhatap şirketten ne beklediğinizi net bir şekilde belirtin. Gerekirse, ihtarınıza uyulmaması durumunda başvuracağınız yasal yolları da açıklayın.]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Açıklama: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 ile aranızda [Tarih]'de imzalanan [Sözleşme Numarası] numaralı [Sözleşme Konusu] sözleşmesi kapsamında tarafınızca [Yükümlülük] yükümlülüğü doğmuştur. Ancak, bugüne kadar bu yükümlülüğünüzü yerine getirmemiş bulunmaktasınız. Bu durum, hem sözleşmeye aykırılık teşkil etmekte hem de şirketimizin ticari faaliyetlerine zarar vermektedir.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yükümlülüğünüzü [Son Tarih]'e kadar yerine getirmenizi talep ediyoruz. Aksi takdirde, sözleşmeden doğan haklarımızı kullanarak yasal yollara başvuracağımızı ve uğradığımız zararın tazminini talep edeceğimizi bildiririz."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Vergi Numarası ve Mersis Numarası]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Ticari ihtarname içeriği, olayın özelliklerine ve ilgili mevzuat hükümlerine göre değişebilir.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Ticari uyuşmazlıklarda bir avukata danışmanız tavsiye edilir.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Ticari ihtarname, ticari ilişkilerde bir tarafın diğer tarafa yasal bir bildirimde bulunması için kullanılan resmi bir belgedir.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İhtarnameler genellikle bir hakkın ihlal edildiğini, bir yükümlülüğün yerine getirilmediğini veya bir anlaşmazlığın çözüme kavuşturulması gerektiğini bildirmek için kullanılır.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Ticari ihtarname, hukuki bir sürecin başlangıcı olabilir. Bu nedenle, ihtarname göndermeden önce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