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TİCARİ SÖZLEŞME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Sözleşmesi'nin Feshi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(Muhatap Adı/Soyadı/Unvanı),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Sözleşmesi'ni (bundan sonra "Sözleşme" olarak anılacaktır), aşağıda belirtilen sebeplerden dolayı feshettiğimi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SEBEBİ: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hangi maddesine veya maddelerine aykırı davranıldığı detaylı olarak açıklanır.)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3. maddesinde belirtilen ödemelerin zamanında yapılmaması.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5. maddesinde belirtilen mal/hizmetin ayıplı olması.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7. maddesinde belirtilen rekabet yasağının ihlal edilmesi.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9. maddesinde belirtilen gizlilik yükümlülüğünün ihlal edilmesi.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(Sözleşme'de belirtilen hangi yükümlülüğün yerine getirilmediği açıklanır.)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feshi için dayanak oluşturan kanun maddeleri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6098 sayılı Türk Borçlar Kanunu madde 125 (Temerrüt)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6098 sayılı Türk Borçlar Kanunu madde 138 (Ayıplı İfa)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6102 sayılı Türk Ticaret Kanunu madde 244 (Rekabet Yasağı)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feshi ile birlikte talep edilenler belirtilir. Örneğin, ödenmemiş alacakların tahsili, malın iadesi, cezai şartın uygulanması gibi.)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ile birlikte, tarafıma ödenmesi gereken _________________ TL tutarındaki alacağımın tahsili için yasal yollara başvuracağımı bildiririm.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ile birlikte, tarafınızdan teslim alınan _________________ (malın tanımı) malın tarafıma iade edilmesini talep ederim.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nedeniyle, sözleşmede belirtilen _________________ TL tutarındaki cezai şartın tarafınızdan ödenmesini talep ederim.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SONA ERMESİ: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tarafınıza ulaşmasını takip eden _________________ (Sözleşmede belirtilen fesih bildirim süresi) gün sonra Sözleşme sona erecektir.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yukarıda belirtilen taleplerimi yerine getirmediğiniz takdirde, yasal yollara başvurma hakkım saklıdır.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