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Tutukluluğa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Ceza Hakimliği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Ceza Hakimliği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Adresi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Telefon Numarası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E-posta Adresi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Edilen Tutanağı: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Trafik Cezası Tutanağı Seri No, Tarih: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Tutukluluğa İtiraz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Hakim Bey/Hanım,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saatinde [</w:t>
      </w:r>
      <w:r w:rsidDel="00000000" w:rsidR="00000000" w:rsidRPr="00000000">
        <w:rPr>
          <w:b w:val="1"/>
          <w:color w:val="1f1f1f"/>
          <w:rtl w:val="0"/>
        </w:rPr>
        <w:t xml:space="preserve">Ceza Nedeni (Kırmızı Işık İhlali, Hız Sınırı Aşımı vb.)</w:t>
      </w:r>
      <w:r w:rsidDel="00000000" w:rsidR="00000000" w:rsidRPr="00000000">
        <w:rPr>
          <w:color w:val="1f1f1f"/>
          <w:rtl w:val="0"/>
        </w:rPr>
        <w:t xml:space="preserve">] sebebiyle [</w:t>
      </w:r>
      <w:r w:rsidDel="00000000" w:rsidR="00000000" w:rsidRPr="00000000">
        <w:rPr>
          <w:b w:val="1"/>
          <w:color w:val="1f1f1f"/>
          <w:rtl w:val="0"/>
        </w:rPr>
        <w:t xml:space="preserve">Ceza Tutanağı Seri No:</w:t>
      </w:r>
      <w:r w:rsidDel="00000000" w:rsidR="00000000" w:rsidRPr="00000000">
        <w:rPr>
          <w:color w:val="1f1f1f"/>
          <w:rtl w:val="0"/>
        </w:rPr>
        <w:t xml:space="preserve">] numaralı trafik cezasına maruz kaldım. Ceza tutanağına göre [</w:t>
      </w:r>
      <w:r w:rsidDel="00000000" w:rsidR="00000000" w:rsidRPr="00000000">
        <w:rPr>
          <w:b w:val="1"/>
          <w:color w:val="1f1f1f"/>
          <w:rtl w:val="0"/>
        </w:rPr>
        <w:t xml:space="preserve">Ceza Bedeli:</w:t>
      </w:r>
      <w:r w:rsidDel="00000000" w:rsidR="00000000" w:rsidRPr="00000000">
        <w:rPr>
          <w:color w:val="1f1f1f"/>
          <w:rtl w:val="0"/>
        </w:rPr>
        <w:t xml:space="preserve">] TL ceza ödemem istenmektedir.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Ancak, bu cezaya itiraz etme nedenlerim şunlardır: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İtiraz Nedeni 1: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İtiraz Nedeni 2: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İtiraz Nedeni 3: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nedenlerden dolayı, [Trafik Cezası Tutanağı Seri No:] numaralı trafik cezasının iptal edilmesini ve tarafıma tebliğ edilen ceza bedelinin [İade Talebi (Tümünü/Bir Kısmını):] iade edilmesini saygılarımla talep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Yasal masraflarımın ve vekalet ücretimin de davalıdan tahsil edilmesini talep ederim.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Trafik Cezası Tutanağı: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Fotoğraf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Görgü Tanığı Beyanı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trafik cezası itiraz dilekçenizin gerekçesine göre değişiklik yapabilirsiniz.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sulh ceza hakimliğine elden veya posta yoluyla teslim edebilirsiniz.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avukata danışabilirsiniz.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Trafik cezasına itiraz etme süresi 10 gündür. Bu sürenin aşılması halinde itirazınız kabul edilmeyebilir.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trafik cezası itiraz dilekçesi yazarken size yardımcı olur.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