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ÜCRETLİ ÖĞRETMENLİK SÖZLEŞMESİ FESİH BİLDİRİMİ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Okul/Kurum 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(Müdür/Kurum Sahibi):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 Adı Soyadı: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_________________ (Sözleşme Tarihi) tarihli Ücretli Öğretmenlik Sözleşmesi'nin Feshi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_________________ (Öğretmenin Adı Soyadı),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Okulumuzda _________________ (Sözleşme Tarihi) tarihinde imzalanan Ücretli Öğretmenlik Sözleşmesi'ni, aşağıda belirtilen sebep(ler)den dolayı feshettiğimizi bildirmek isteriz.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 Sebebi: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5.2.a:</w:t>
      </w:r>
      <w:r w:rsidDel="00000000" w:rsidR="00000000" w:rsidRPr="00000000">
        <w:rPr>
          <w:color w:val="1f1f1f"/>
          <w:rtl w:val="0"/>
        </w:rPr>
        <w:t xml:space="preserve"> Öğretmenin görevini gereği gibi yapmaması,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5.2.b:</w:t>
      </w:r>
      <w:r w:rsidDel="00000000" w:rsidR="00000000" w:rsidRPr="00000000">
        <w:rPr>
          <w:color w:val="1f1f1f"/>
          <w:rtl w:val="0"/>
        </w:rPr>
        <w:t xml:space="preserve"> Öğrencilere veya diğer personele kötü davranışlarda bulunması,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5.2.c:</w:t>
      </w:r>
      <w:r w:rsidDel="00000000" w:rsidR="00000000" w:rsidRPr="00000000">
        <w:rPr>
          <w:color w:val="1f1f1f"/>
          <w:rtl w:val="0"/>
        </w:rPr>
        <w:t xml:space="preserve"> Okulun eğitim-öğretim programına veya disiplin kurallarına uymaması,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5.2.d:</w:t>
      </w:r>
      <w:r w:rsidDel="00000000" w:rsidR="00000000" w:rsidRPr="00000000">
        <w:rPr>
          <w:color w:val="1f1f1f"/>
          <w:rtl w:val="0"/>
        </w:rPr>
        <w:t xml:space="preserve"> Okulun itibarını zedeleyecek davranışlarda bulunması,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5.2.e:</w:t>
      </w:r>
      <w:r w:rsidDel="00000000" w:rsidR="00000000" w:rsidRPr="00000000">
        <w:rPr>
          <w:color w:val="1f1f1f"/>
          <w:rtl w:val="0"/>
        </w:rPr>
        <w:t xml:space="preserve"> (Diğer haklı fesih sebepleri varsa belirtilir.)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5.2.f:</w:t>
      </w:r>
      <w:r w:rsidDel="00000000" w:rsidR="00000000" w:rsidRPr="00000000">
        <w:rPr>
          <w:color w:val="1f1f1f"/>
          <w:rtl w:val="0"/>
        </w:rPr>
        <w:t xml:space="preserve"> (Eğer belirli süreli sözleşme ise) Belirli süreli sözleşmenin süresinin dolması.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5.2.g:</w:t>
      </w:r>
      <w:r w:rsidDel="00000000" w:rsidR="00000000" w:rsidRPr="00000000">
        <w:rPr>
          <w:color w:val="1f1f1f"/>
          <w:rtl w:val="0"/>
        </w:rPr>
        <w:t xml:space="preserve"> (Eğer geçici bir sebeple yapılmışsa) Geçici sebebin ortadan kalkması.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5580 Sayılı Özel Öğretim Kurumları Kanunu Madde 20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 Madde _______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SONA ERMESİ: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tarafınıza ulaşmasını takip eden _________________ (Sözleşmede belirtilen veya kanunen öngörülen süre) gün sonra sözleşme sona erecektir.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ÖDEMELER: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sona ermesiyle birlikte, çalışılan süreye ait ücret ve diğer haklarınız (varsa) tarafınıza ödenecektir.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İADE: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Sözleşmenin sona ermesiyle birlikte, tarafınıza ait olan ve okulda bulunan tüm eşyalarınızı teslim almanızı rica ederiz.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TEBLİGAT: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 bildiriminin bir sureti, okul müdürlüğünde saklanacaktır.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_________________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bir örnek olup, okulun ve öğretmenin durumuna göre değiştirilebilir ve detaylandırılabilir.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bildiriminin içeriği, fesih sebebine göre farklılık gösterebilir.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