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UYAP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UYAP dilekçeleri, elektronik ortamda hazırlanan ve sunulan dilekçelerdir.</w:t>
      </w:r>
      <w:r w:rsidDel="00000000" w:rsidR="00000000" w:rsidRPr="00000000">
        <w:rPr>
          <w:color w:val="1f1f1f"/>
          <w:rtl w:val="0"/>
        </w:rPr>
        <w:t xml:space="preserve"> UYAP dilekçeleri, adli ve idari işlemlerde kullanılır. UYAP dilekçesi oluşturmak için aşağıdaki adımları takip edebilirsiniz: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UYAP Hesabına Giriş: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UYAP'a erişmek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https://www.uyap.gov.tr/</w:t>
        </w:r>
      </w:hyperlink>
      <w:r w:rsidDel="00000000" w:rsidR="00000000" w:rsidRPr="00000000">
        <w:rPr>
          <w:color w:val="1f1f1f"/>
          <w:rtl w:val="0"/>
        </w:rPr>
        <w:t xml:space="preserve"> adresini ziyaret edin.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E-Devlet Kapısı ile veya kullanıcı adı ve şifreniz ile sisteme giriş yapın.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Dilekçe Oluşturma: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Anasayfada "Dilekçeler" sekmesine tıklayın.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"Dilekçe Oluştur" butonuna tıklayın.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türünü seçin. UYAP'ta birçok dilekçe türü mevcuttur.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türünü seçtikten sonra gerekli bilgileri doldurun.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ekleyin.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kontrol edin ve imzalayın.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Dilekçe Gönderme: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imzaladıktan sonra "Gönder" butonuna tıklayın.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elektronik ortamda ilgili birime iletilmiş olacaktır.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UYAP Dilekçe Örneği: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Davacı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Vekil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Dilekçe Konusu (Erteleme Talebi, Bilirkişi Raporu Talep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 Konusunu Açıklayın (Erteleme Gerekçesi, Bilirkişi Raporu Gerekçesi vb.)]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Dilekçe Talebinizi Açıklayın (Duruşmanın Ertelenmesi, Bilirkişi Raporu Talebi vb.)]</w:t>
      </w:r>
      <w:r w:rsidDel="00000000" w:rsidR="00000000" w:rsidRPr="00000000">
        <w:rPr>
          <w:color w:val="1f1f1f"/>
          <w:rtl w:val="0"/>
        </w:rPr>
        <w:t xml:space="preserve"> talep etmekteyiz.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 (Mahkeme Kararları, Tutanaklar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 konunuza göre değişiklik yapabilirsiniz.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UYAP üzerinden elektronik ortamda ilgili birime gönderebilirsiniz.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UYAP dilekçeleri ile ilgili daha fazla bilgi için UYAP Yardım Merkezi'ni ziyaret edebilirsiniz: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https://www.uyap.gov.tr/destek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UYAP dilekçesi oluşturmanıza yardımcı olur.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uyap.gov.tr/" TargetMode="External"/><Relationship Id="rId7" Type="http://schemas.openxmlformats.org/officeDocument/2006/relationships/hyperlink" Target="https://www.uyap.gov.tr/de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