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Vasi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Adı]</w:t>
      </w:r>
      <w:r w:rsidDel="00000000" w:rsidR="00000000" w:rsidRPr="00000000">
        <w:rPr>
          <w:color w:val="1f1f1f"/>
          <w:rtl w:val="0"/>
        </w:rPr>
        <w:t xml:space="preserve"> Sulh Hukuk Mahkemesi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Hakimliğine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Vasi Tayini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Hakim Bey/Hakime Hanım,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 adresinde ikamet etmekteyim.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Vasi Olmak İstediğiniz Kişinin Adı Soyadı: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Vasi Olmak İstediğiniz Kişinin T.C. Kimlik No:</w:t>
      </w:r>
      <w:r w:rsidDel="00000000" w:rsidR="00000000" w:rsidRPr="00000000">
        <w:rPr>
          <w:color w:val="1f1f1f"/>
          <w:rtl w:val="0"/>
        </w:rPr>
        <w:t xml:space="preserve">] numaralı kimlik sahibidir. [</w:t>
      </w:r>
      <w:r w:rsidDel="00000000" w:rsidR="00000000" w:rsidRPr="00000000">
        <w:rPr>
          <w:b w:val="1"/>
          <w:color w:val="1f1f1f"/>
          <w:rtl w:val="0"/>
        </w:rPr>
        <w:t xml:space="preserve">Vasi Olmak İstediğiniz Kişinin Adresi:</w:t>
      </w:r>
      <w:r w:rsidDel="00000000" w:rsidR="00000000" w:rsidRPr="00000000">
        <w:rPr>
          <w:color w:val="1f1f1f"/>
          <w:rtl w:val="0"/>
        </w:rPr>
        <w:t xml:space="preserve">] adresinde ikamet etmektedir.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Vasi Olmak İstediğiniz Kişinin Durumu:</w:t>
      </w:r>
      <w:r w:rsidDel="00000000" w:rsidR="00000000" w:rsidRPr="00000000">
        <w:rPr>
          <w:color w:val="1f1f1f"/>
          <w:rtl w:val="0"/>
        </w:rPr>
        <w:t xml:space="preserve">] nedeniyle kendi işlerini ve malvarlığını idare edecek durumda bulunmamaktadır. Bu nedenle, [</w:t>
      </w:r>
      <w:r w:rsidDel="00000000" w:rsidR="00000000" w:rsidRPr="00000000">
        <w:rPr>
          <w:b w:val="1"/>
          <w:color w:val="1f1f1f"/>
          <w:rtl w:val="0"/>
        </w:rPr>
        <w:t xml:space="preserve">Vasi Olmak İstediğiniz Kişinin Adı Soyadı:</w:t>
      </w:r>
      <w:r w:rsidDel="00000000" w:rsidR="00000000" w:rsidRPr="00000000">
        <w:rPr>
          <w:color w:val="1f1f1f"/>
          <w:rtl w:val="0"/>
        </w:rPr>
        <w:t xml:space="preserve">]'nın vasisi olarak atanmamı talep etmekteyim.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Vasi Olmaya Uygunluğunuzu Gösteren Bilgiler: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Raporu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Psikolojik Yeterlilik Belgesi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Gerekli Belgeler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vasi olmaya uygunluğunuza göre değişiklik yapabilirsiniz.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Sulh Hukuk Mahkemesine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Sulh Hukuk Mahkemesi ile iletişime geçebilirsiniz.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Vasi tayini davası mahkeme tarafından açılacak ve mahkemece vasi atanacağı kanaatine varılırsa vasilik görevi size verilecektir.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vasi dilekçesi yazarken size yardımcı olur.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Vasi olmak isteyen bir kişi, aşağıdaki şartları sağlamalıdır: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Türkiye Cumhuriyeti vatandaşı olmak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25 yaşını doldurmuş olmak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Akıl hastalığı veya psikolojik bir rahatsızlığa sahip olmamak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Uyuşturucu veya uyarıcı madde kullanmamak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Herhangi bir suçtan hüküm almamış olmak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Vasi tayini davası hakkında detaylı bilgi için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https://www.mevzuat.gov.tr/MevzuatMetin/2.5.65100.pdf</w:t>
        </w:r>
      </w:hyperlink>
      <w:r w:rsidDel="00000000" w:rsidR="00000000" w:rsidRPr="00000000">
        <w:rPr>
          <w:color w:val="1f1f1f"/>
          <w:rtl w:val="0"/>
        </w:rPr>
        <w:t xml:space="preserve"> adresini inceleyebilirsiniz.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2.5.6510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