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UZLAŞMA İŞLEMLERİNE İLİŞKİN VEKALETNAME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[Vekalet Verenin Adı Soyadı/Unvanı] T.C. Kimlik No/Vergi Kimlik No: [Vekalet Verenin T.C. Kimlik/Vergi Kimlik Numarası] Adresi: [Vekalet Verenin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[Vekilin Adı Soyadı] T.C. Kimlik No: [Vekilin T.C. Kimlik Numarası] Adresi: [Vekilin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Vekilimi, adıma ve hesabıma aşağıdaki vergi dairesi uzlaşma işlemlerini yapmak üzere yetkili kıldım:</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Vergi Usul Kanunu ve ilgili mevzuat hükümlerine göre uzlaşma kapsamına giren vergi, resim, harç, fon, ceza, gecikme faizi ve gecikme zammı ile ilgili her türlü uzlaşma başvurusunda bulunmak,</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Uzlaşma için gerekli tüm belgeleri hazırlamak, imzalamak ve ilgili makamlara sunmak,</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Uzlaşma Komisyonu ile görüşmek, uzlaşma tekliflerini değerlendirmek ve karara bağlamak,</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Uzlaşma tutanağını imzalamak,</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Uzlaşma sonucu tahakkuk eden vergi, ceza ve diğer borçları ödemek,</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Uzlaşma ile ilgili her türlü yazışma yapmak ve belgeleri almak,</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Uzlaşma ile ilgili olarak her türlü yasal yollara başvurmak ve takip etmek.</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yukarıda belirtilen vergi dairesi uzlaşma işlemleri ile sınırlı olup özel bir vekaletnamedir.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 (Örneğin: 30 Haziran 2024)</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 [Vekilin İmzası]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DİKKAT:</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belirtilenler dışında vekilin herhangi bir işlem yapma yetkisi yoktur.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tasdikli olmalıdır.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bilgiler eksiksiz ve doğru olmalıdır.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Vergi hukuku karmaşık bir alandır ve her durum farklılık gösterebilir. Bu nedenle, vergi uzlaşma işlemleri ile ilgili bir vekaletname düzenlemeden önce mutlaka bir vergi danışmanına veya avukata danışmanız tavsiye edilir.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Uzlaşma başvuruları, vergi inceleme raporuna istinaden veya tarhiyat öncesi uzlaşma talepleri şeklinde yapılabilir. Vekaletnamede, hangi tür uzlaşma başvurusu için yetki verildiği açıkça belirtilmelidir.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