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Vodafone Hat İptali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Vodafone Türkiye İletişim Hizmetleri A.Ş.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 Hizmetleri Müdürlüğü'ne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Hat İptal Talep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Vodafone hattımı iptal etmek istiyorum.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talebim doğrultusunda hattımın [</w:t>
      </w:r>
      <w:r w:rsidDel="00000000" w:rsidR="00000000" w:rsidRPr="00000000">
        <w:rPr>
          <w:b w:val="1"/>
          <w:color w:val="1f1f1f"/>
          <w:rtl w:val="0"/>
        </w:rPr>
        <w:t xml:space="preserve">İptal Tarihi:</w:t>
      </w:r>
      <w:r w:rsidDel="00000000" w:rsidR="00000000" w:rsidRPr="00000000">
        <w:rPr>
          <w:color w:val="1f1f1f"/>
          <w:rtl w:val="0"/>
        </w:rPr>
        <w:t xml:space="preserve">] tarihinde iptal edilmesini rica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Hat iptali işlemi için gerekli işlemlerin yapılmasını ve faturalandırmanın bu tarihe kadar yapılmasını rica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hat kullanımımdan dolayı herhangi bir borcum var ise tarafıma bildirilmesini ve ödeme işleminin gerçekleşmesini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Kimlik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Vodafone Müşteri Hizmetleri Merkezine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Hat iptal işleminiz için herhangi bir ücret talep edilmemektedir.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Hat iptal işlemi tamamlandıktan sonra hattınız bir daha kullanılabilir hale gelmeyecektir.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Hat iptali işlemi geri alınamaz. Bu nedenle dilekçenizi imzalamadan önce bilgilerinizden emin olunuz.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