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VUKUAT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(Olayın gerçekleştiği yerin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  <w:r w:rsidDel="00000000" w:rsidR="00000000" w:rsidRPr="00000000">
        <w:rPr>
          <w:color w:val="1f1f1f"/>
          <w:rtl w:val="0"/>
        </w:rPr>
        <w:t xml:space="preserve"> (Adı Soyadı, Ünvanı)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Olaya Karışanlar: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1. Kişi: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A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2. Kişi: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F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(Olayın nasıl gerçekleştiği, kimlerin ne yaptığı, hangi araç veya gereçlerin kullanıldığı gibi detaylar açık ve anlaşılır bir şekilde yazılır.)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 Bilgileri: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1. Tanık: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2. Tanık: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Zarar Durumu: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(Olay sonucu meydana gelen maddi veya manevi zararlar ayrıntılı olarak belirtilir. Gerekirse fotoğraf veya video gibi deliller eklenir.)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Önlemler: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(Olayın tekrarlanmaması için alınan veya alınması gereken önlemler belirtilir.)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Açıklamalar: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(Gerekli görüldüğü takdirde olaya ilişkin diğer bilgiler, özel talepler vb. belirtilir.)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Olaya Karışanlar:</w:t>
      </w:r>
    </w:p>
    <w:p w:rsidR="00000000" w:rsidDel="00000000" w:rsidP="00000000" w:rsidRDefault="00000000" w:rsidRPr="00000000" w14:paraId="00000025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54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960" w:hanging="360"/>
      </w:pPr>
      <w:r w:rsidDel="00000000" w:rsidR="00000000" w:rsidRPr="00000000">
        <w:rPr>
          <w:color w:val="1f1f1f"/>
          <w:rtl w:val="0"/>
        </w:rPr>
        <w:t xml:space="preserve">Kişi: (İmza)</w:t>
      </w:r>
    </w:p>
    <w:p w:rsidR="00000000" w:rsidDel="00000000" w:rsidP="00000000" w:rsidRDefault="00000000" w:rsidRPr="00000000" w14:paraId="00000027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54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2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960" w:hanging="360"/>
      </w:pPr>
      <w:r w:rsidDel="00000000" w:rsidR="00000000" w:rsidRPr="00000000">
        <w:rPr>
          <w:color w:val="1f1f1f"/>
          <w:rtl w:val="0"/>
        </w:rPr>
        <w:t xml:space="preserve">Kişi: (İmza) (varsa)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Tanıklar: (varsa)</w:t>
      </w:r>
    </w:p>
    <w:p w:rsidR="00000000" w:rsidDel="00000000" w:rsidP="00000000" w:rsidRDefault="00000000" w:rsidRPr="00000000" w14:paraId="0000002A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54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2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960" w:hanging="360"/>
      </w:pPr>
      <w:r w:rsidDel="00000000" w:rsidR="00000000" w:rsidRPr="00000000">
        <w:rPr>
          <w:color w:val="1f1f1f"/>
          <w:rtl w:val="0"/>
        </w:rPr>
        <w:t xml:space="preserve">Tanık: (İmza)</w:t>
      </w:r>
    </w:p>
    <w:p w:rsidR="00000000" w:rsidDel="00000000" w:rsidP="00000000" w:rsidRDefault="00000000" w:rsidRPr="00000000" w14:paraId="0000002C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54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2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960" w:hanging="360"/>
      </w:pPr>
      <w:r w:rsidDel="00000000" w:rsidR="00000000" w:rsidRPr="00000000">
        <w:rPr>
          <w:color w:val="1f1f1f"/>
          <w:rtl w:val="0"/>
        </w:rPr>
        <w:t xml:space="preserve">Tanık: (İmza)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Tutanak Düzenleyen: (İmza)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30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sunmaktadır. İşyerinizin veya kurumunuzun belirlediği özel prosedürlere göre tutanak içeriği değişebilir.</w:t>
      </w:r>
    </w:p>
    <w:p w:rsidR="00000000" w:rsidDel="00000000" w:rsidP="00000000" w:rsidRDefault="00000000" w:rsidRPr="00000000" w14:paraId="00000031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bilgilerin doğruluğundan emin olunmalı ve tutanağın tüm taraflarca imzalanması sağlanmalıdır.</w:t>
      </w:r>
    </w:p>
    <w:p w:rsidR="00000000" w:rsidDel="00000000" w:rsidP="00000000" w:rsidRDefault="00000000" w:rsidRPr="00000000" w14:paraId="00000032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Vukuat tutanağı, olayın kayıtlara geçirilmesi, sorumluların belirlenmesi ve hukuki süreçlerde delil olarak kullanılması açısından önemlidir.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tutanak, vukuatların kayda geçirilmesinde size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2"/>
      <w:numFmt w:val="decimal"/>
      <w:lvlText w:val="%3."/>
      <w:lvlJc w:val="left"/>
      <w:pPr>
        <w:ind w:left="9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2"/>
      <w:numFmt w:val="decimal"/>
      <w:lvlText w:val="%3."/>
      <w:lvlJc w:val="left"/>
      <w:pPr>
        <w:ind w:left="9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9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2"/>
      <w:numFmt w:val="decimal"/>
      <w:lvlText w:val="%3."/>
      <w:lvlJc w:val="left"/>
      <w:pPr>
        <w:ind w:left="9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2"/>
      <w:numFmt w:val="decimal"/>
      <w:lvlText w:val="%3."/>
      <w:lvlJc w:val="left"/>
      <w:pPr>
        <w:ind w:left="9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2"/>
      <w:numFmt w:val="decimal"/>
      <w:lvlText w:val="%3."/>
      <w:lvlJc w:val="left"/>
      <w:pPr>
        <w:ind w:left="9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9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