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Jandarmaya Yivsiz Av Tüfeği Ruhsatı Yenileme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Genel Komutanlığı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Jandarma Komutanlığı]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Silah Ruhsat Bürosu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Yivsiz Av Tüfeği Ruhsatı Yenileme Talebi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telefondan size ulaşabileceğiniz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 adresine e-posta gönderebileceğiniz [</w:t>
      </w:r>
      <w:r w:rsidDel="00000000" w:rsidR="00000000" w:rsidRPr="00000000">
        <w:rPr>
          <w:b w:val="1"/>
          <w:color w:val="1f1f1f"/>
          <w:rtl w:val="0"/>
        </w:rPr>
        <w:t xml:space="preserve">Meslek Unvanınız: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Meslek Dalınız:</w:t>
      </w:r>
      <w:r w:rsidDel="00000000" w:rsidR="00000000" w:rsidRPr="00000000">
        <w:rPr>
          <w:color w:val="1f1f1f"/>
          <w:rtl w:val="0"/>
        </w:rPr>
        <w:t xml:space="preserve">] alanında [</w:t>
      </w:r>
      <w:r w:rsidDel="00000000" w:rsidR="00000000" w:rsidRPr="00000000">
        <w:rPr>
          <w:b w:val="1"/>
          <w:color w:val="1f1f1f"/>
          <w:rtl w:val="0"/>
        </w:rPr>
        <w:t xml:space="preserve">Çalıştığınız Kurum/Ünvan:</w:t>
      </w:r>
      <w:r w:rsidDel="00000000" w:rsidR="00000000" w:rsidRPr="00000000">
        <w:rPr>
          <w:color w:val="1f1f1f"/>
          <w:rtl w:val="0"/>
        </w:rPr>
        <w:t xml:space="preserve">]'da görev yapmaktayım.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Tüfek Markası:</w:t>
      </w:r>
      <w:r w:rsidDel="00000000" w:rsidR="00000000" w:rsidRPr="00000000">
        <w:rPr>
          <w:color w:val="1f1f1f"/>
          <w:rtl w:val="0"/>
        </w:rPr>
        <w:t xml:space="preserve">] marka, [</w:t>
      </w:r>
      <w:r w:rsidDel="00000000" w:rsidR="00000000" w:rsidRPr="00000000">
        <w:rPr>
          <w:b w:val="1"/>
          <w:color w:val="1f1f1f"/>
          <w:rtl w:val="0"/>
        </w:rPr>
        <w:t xml:space="preserve">Seri No:</w:t>
      </w:r>
      <w:r w:rsidDel="00000000" w:rsidR="00000000" w:rsidRPr="00000000">
        <w:rPr>
          <w:color w:val="1f1f1f"/>
          <w:rtl w:val="0"/>
        </w:rPr>
        <w:t xml:space="preserve">] seri numaralı, [</w:t>
      </w:r>
      <w:r w:rsidDel="00000000" w:rsidR="00000000" w:rsidRPr="00000000">
        <w:rPr>
          <w:b w:val="1"/>
          <w:color w:val="1f1f1f"/>
          <w:rtl w:val="0"/>
        </w:rPr>
        <w:t xml:space="preserve">Çap:</w:t>
      </w:r>
      <w:r w:rsidDel="00000000" w:rsidR="00000000" w:rsidRPr="00000000">
        <w:rPr>
          <w:color w:val="1f1f1f"/>
          <w:rtl w:val="0"/>
        </w:rPr>
        <w:t xml:space="preserve">] çaplı yivsiz av tüfeğimin ruhsatını yenilemek için başvuruda bulunmaktayım.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Ruhsat yenileme süresi dolmuştur ve gerekli belgeler ekte sunulmuştur.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yivsiz av tüfeği ruhsatımın yenilenmesi hususunda gereğini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[T.C. Kimlik Belik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[İkametgah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[Sağlık Raporu:</w:t>
      </w:r>
      <w:r w:rsidDel="00000000" w:rsidR="00000000" w:rsidRPr="00000000">
        <w:rPr>
          <w:color w:val="1f1f1f"/>
          <w:rtl w:val="0"/>
        </w:rPr>
        <w:t xml:space="preserve">] (Silah bulundurma ve kullanma için uygun olduğunuzu belirten)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[Harç Bedeli Makbuzu: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[Mevcut Yivsiz Av Tüfeği Ruhsatı: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İl Jandarma Komutanlığı:</w:t>
      </w:r>
      <w:r w:rsidDel="00000000" w:rsidR="00000000" w:rsidRPr="00000000">
        <w:rPr>
          <w:color w:val="1f1f1f"/>
          <w:rtl w:val="0"/>
        </w:rPr>
        <w:t xml:space="preserve">] Silah Ruhsat Bürosu'na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Yivsiz av tüfeği ruhsatı yenileme işlemi ile ilgili detaylı bilgi için [</w:t>
      </w:r>
      <w:r w:rsidDel="00000000" w:rsidR="00000000" w:rsidRPr="00000000">
        <w:rPr>
          <w:b w:val="1"/>
          <w:color w:val="1f1f1f"/>
          <w:rtl w:val="0"/>
        </w:rPr>
        <w:t xml:space="preserve">İl Jandarma Komutanlığı:</w:t>
      </w:r>
      <w:r w:rsidDel="00000000" w:rsidR="00000000" w:rsidRPr="00000000">
        <w:rPr>
          <w:color w:val="1f1f1f"/>
          <w:rtl w:val="0"/>
        </w:rPr>
        <w:t xml:space="preserve">] Silah Ruhsat Bürosu'na danışabilirsiniz.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Yivsiz av tüfeği ruhsatınızı 5 yılda bir yenilemeniz gerekmektedir.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yenileme işlemi için gerekli belgeler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https://www.jandarma.gov.tr/jasbis-jandarma-silah-bilgi-sistemi</w:t>
        </w:r>
      </w:hyperlink>
      <w:r w:rsidDel="00000000" w:rsidR="00000000" w:rsidRPr="00000000">
        <w:rPr>
          <w:color w:val="1f1f1f"/>
          <w:rtl w:val="0"/>
        </w:rPr>
        <w:t xml:space="preserve"> adresinde yer almaktadır.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Yivsiz av tüfeği ruhsatı yenileme ücreti için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https://www.jandarma.gov.tr/duyurular</w:t>
        </w:r>
      </w:hyperlink>
      <w:r w:rsidDel="00000000" w:rsidR="00000000" w:rsidRPr="00000000">
        <w:rPr>
          <w:color w:val="1f1f1f"/>
          <w:rtl w:val="0"/>
        </w:rPr>
        <w:t xml:space="preserve"> adresindeki güncel tarifeyi inceleyebilirsiniz.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jandarma.gov.tr/jasbis-jandarma-silah-bilgi-sistemi" TargetMode="External"/><Relationship Id="rId7" Type="http://schemas.openxmlformats.org/officeDocument/2006/relationships/hyperlink" Target="https://www.jandarma.gov.tr/duyuru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