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Zilyetliğin İdari Yoldan Korunması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Kaymakamlığı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[Kaymakamlık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Zilyetliğin İdari Yoldan Korunması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Kaymakamlık Makamı,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No:]'lu, [Adresiniz]'de ikamet eden [Meslek Unvanınız] [Meslek Dalınız] alanında [Çalıştığınız Kurum/Ünvan]'da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[Zilyet Sahip Olunan Taşınmazın Niteliği] niteliğindeki [Zilyet Sahip Olunan Taşınmazın Adresi]'nde bulunan [Zilyet Sahip Olunan Taşınmazın Metrekare Bilgisi] metrekarelik taşınmazın zilyetliğimin idari yoldan korunmasını talep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Zilyetlik Hakkında Bilgiler: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[Taşınmaza Dair Bilgiler]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[Zilyetlik Süresi] süreden beri bu taşınmazın zilyedariyim.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[Zilyetlik Belgeleri] ile zilyetliğimi ispatlayabilirim.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Zilyetliğin Tehdit Altında Olma Nedeni: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[Zilyetliğin Tehdit Altında Olma Nedenini Açıklayın]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durum, zilyetlik hakkımı ihlal etmekte ve mağduriyete uğramama neden olmaktadır.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Zilyetliğimin idari yoldan korunması,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işlemlerin yapılması.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[Zilyetlik Belgeleri]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 (Var ise)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[İlçe Kaymakamlığı Adı] [Kaymakamlık Adresi]'ne veya posta yoluyla [Kaymakamlık Adresi]'ne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detaylı bilgi için [İlçe Kaymakamlığı Adı]' ile iletişime geçebilirsiniz.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Zilyetlik hakkınızın nasıl ihlal edildiğini açık ve net bir şekilde ifade edin.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Zilyetlik hakkınızı ispatlayan belgeleri ekleyin.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zilyetliğin idari yoldan korunması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