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ZİRAİ ÜRÜNLER TİCARETİ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w:t>
      </w:r>
      <w:r w:rsidDel="00000000" w:rsidR="00000000" w:rsidRPr="00000000">
        <w:rPr>
          <w:b w:val="1"/>
          <w:color w:val="1f1f1f"/>
          <w:rtl w:val="0"/>
        </w:rPr>
        <w:t xml:space="preserve">"..................... Zirai Ürünler Ticareti Limited Şirketi"</w:t>
      </w:r>
      <w:r w:rsidDel="00000000" w:rsidR="00000000" w:rsidRPr="00000000">
        <w:rPr>
          <w:color w:val="1f1f1f"/>
          <w:rtl w:val="0"/>
        </w:rPr>
        <w:t xml:space="preserve"> dir. Şirket unvanı kısaca </w:t>
      </w:r>
      <w:r w:rsidDel="00000000" w:rsidR="00000000" w:rsidRPr="00000000">
        <w:rPr>
          <w:b w:val="1"/>
          <w:color w:val="1f1f1f"/>
          <w:rtl w:val="0"/>
        </w:rPr>
        <w:t xml:space="preserve">"..................... Zirai Ürünler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yaş sebze ve meyve alımı, satımı, pazarlaması, ithalatı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kuru gıda maddeleri (bakliyat, tahıl, hububat, kuru yemiş vb.) alım satımı, pazarlaması, ithalatı ve ihracatı,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Tarımsal ürünlerin (pamuk, tütün, zeytin, fındık vb.) alım satımı, işlenmesi, depolanması ve pazarlanması,</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Organik tarım ürünleri üretimi, sertifikasyonu ve pazarlaması,</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ürünleri ile ilgili danışmanlık ve eğitim hizmetleri,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ürünleri için ambalajlama ve paketleme hizmetleri,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Tarım ürünleri ile ilgili fuar, sergi ve organizasyonlara katılım,</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 (isteğe bağlı):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